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EB" w:rsidRDefault="00EE08EB" w:rsidP="00EE08EB">
      <w:pPr>
        <w:pStyle w:val="a3"/>
        <w:spacing w:before="67"/>
        <w:ind w:left="3817" w:right="553"/>
        <w:jc w:val="center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</w:t>
      </w:r>
    </w:p>
    <w:p w:rsidR="00EE08EB" w:rsidRDefault="00EE08EB" w:rsidP="00EE08EB">
      <w:pPr>
        <w:pStyle w:val="a3"/>
        <w:spacing w:before="2"/>
        <w:ind w:left="3954" w:right="69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EE08EB" w:rsidRDefault="00EE08EB" w:rsidP="00EE08EB">
      <w:pPr>
        <w:pStyle w:val="a3"/>
        <w:spacing w:line="242" w:lineRule="auto"/>
        <w:ind w:left="3817" w:right="561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EE08EB" w:rsidRDefault="00EE08EB" w:rsidP="00EE08EB">
      <w:pPr>
        <w:pStyle w:val="a3"/>
        <w:rPr>
          <w:sz w:val="30"/>
        </w:rPr>
      </w:pPr>
    </w:p>
    <w:p w:rsidR="00EE08EB" w:rsidRDefault="00EE08EB" w:rsidP="00EE08EB">
      <w:pPr>
        <w:pStyle w:val="a3"/>
        <w:rPr>
          <w:sz w:val="34"/>
        </w:rPr>
      </w:pPr>
    </w:p>
    <w:p w:rsidR="00EE08EB" w:rsidRDefault="00EE08EB" w:rsidP="00EE08EB">
      <w:pPr>
        <w:pStyle w:val="11"/>
        <w:spacing w:line="240" w:lineRule="auto"/>
        <w:ind w:left="531" w:right="561"/>
      </w:pPr>
      <w:r>
        <w:t>ПЕРЕЧЕНЬ</w:t>
      </w:r>
    </w:p>
    <w:p w:rsidR="00EE08EB" w:rsidRDefault="00EE08EB" w:rsidP="00EE08EB">
      <w:pPr>
        <w:spacing w:before="2"/>
        <w:ind w:left="1397" w:right="1436" w:firstLine="4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углубленной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диспансеризации</w:t>
      </w:r>
    </w:p>
    <w:p w:rsidR="00EE08EB" w:rsidRDefault="00EE08EB" w:rsidP="00EE08EB">
      <w:pPr>
        <w:pStyle w:val="a3"/>
        <w:spacing w:before="3"/>
        <w:rPr>
          <w:b/>
          <w:sz w:val="30"/>
        </w:rPr>
      </w:pP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COVID-19, признаков развития хронических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их развития, а также определения медицинских показаний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для уточнения диагноза заболевания (состояния)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 себя:</w:t>
      </w:r>
    </w:p>
    <w:p w:rsidR="00EE08EB" w:rsidRDefault="00EE08EB" w:rsidP="00EE08EB">
      <w:pPr>
        <w:pStyle w:val="a3"/>
        <w:spacing w:line="319" w:lineRule="exact"/>
        <w:ind w:left="809"/>
        <w:jc w:val="both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(сатурация)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</w:p>
    <w:p w:rsidR="00EE08EB" w:rsidRDefault="00EE08EB" w:rsidP="00EE08EB">
      <w:pPr>
        <w:pStyle w:val="a3"/>
        <w:spacing w:before="38" w:line="268" w:lineRule="auto"/>
        <w:ind w:left="100" w:right="132" w:firstLine="708"/>
        <w:jc w:val="both"/>
      </w:pPr>
      <w:r>
        <w:t>б)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сатурации</w:t>
      </w:r>
      <w:r>
        <w:rPr>
          <w:spacing w:val="70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крови 95 процентов и больше в сочетании с наличием у гражданина жалоб на</w:t>
      </w:r>
      <w:r>
        <w:rPr>
          <w:spacing w:val="-67"/>
        </w:rPr>
        <w:t xml:space="preserve"> </w:t>
      </w:r>
      <w:r>
        <w:t>одышку,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интенсивность);</w:t>
      </w:r>
    </w:p>
    <w:p w:rsidR="00EE08EB" w:rsidRDefault="00EE08EB" w:rsidP="00EE08EB">
      <w:pPr>
        <w:pStyle w:val="a3"/>
        <w:spacing w:line="320" w:lineRule="exact"/>
        <w:ind w:left="809"/>
        <w:jc w:val="both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спирометрии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спирографии;</w:t>
      </w:r>
    </w:p>
    <w:p w:rsidR="00EE08EB" w:rsidRDefault="00EE08EB" w:rsidP="00EE08EB">
      <w:pPr>
        <w:pStyle w:val="a3"/>
        <w:spacing w:before="38"/>
        <w:ind w:left="809"/>
        <w:jc w:val="both"/>
      </w:pPr>
      <w:r>
        <w:t>г)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(клинический)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развернутый;</w:t>
      </w:r>
    </w:p>
    <w:p w:rsidR="00EE08EB" w:rsidRDefault="00EE08EB" w:rsidP="00EE08EB">
      <w:pPr>
        <w:pStyle w:val="a3"/>
        <w:spacing w:before="39" w:line="268" w:lineRule="auto"/>
        <w:ind w:left="100" w:right="132" w:firstLine="708"/>
        <w:jc w:val="both"/>
      </w:pPr>
      <w:r>
        <w:t>д)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холестерина, уровня липопротеинов низкой плотности, C-реактивного белка,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аланинаминотрансферазы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аспартатаминотрансферазы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лактатдегидрогеназы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крови, исследование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креатинина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крови);</w:t>
      </w:r>
    </w:p>
    <w:p w:rsidR="00EE08EB" w:rsidRDefault="00EE08EB" w:rsidP="00EE08EB">
      <w:pPr>
        <w:pStyle w:val="a3"/>
        <w:spacing w:line="268" w:lineRule="auto"/>
        <w:ind w:left="100" w:right="133" w:firstLine="708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</w:t>
      </w:r>
      <w:r>
        <w:rPr>
          <w:spacing w:val="-67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ж)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выполнялась ранее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з) прием (осмотр) врачом-терапевтом (участковым терапевтом, врачом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практики).</w:t>
      </w: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8"/>
        </w:rPr>
      </w:pPr>
      <w:r>
        <w:rPr>
          <w:sz w:val="28"/>
        </w:rPr>
        <w:t>Второй этап диспансеризации проводится в целях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уточнения диагноза заболевания (состояния)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EE08EB" w:rsidRDefault="00EE08EB" w:rsidP="00EE08EB">
      <w:pPr>
        <w:spacing w:line="268" w:lineRule="auto"/>
        <w:jc w:val="both"/>
        <w:rPr>
          <w:sz w:val="28"/>
        </w:rPr>
        <w:sectPr w:rsidR="00EE08EB">
          <w:headerReference w:type="default" r:id="rId7"/>
          <w:pgSz w:w="11910" w:h="16840"/>
          <w:pgMar w:top="1040" w:right="720" w:bottom="280" w:left="1600" w:header="0" w:footer="0" w:gutter="0"/>
          <w:cols w:space="720"/>
        </w:sectPr>
      </w:pPr>
    </w:p>
    <w:p w:rsidR="00EE08EB" w:rsidRDefault="00EE08EB" w:rsidP="00EE08EB">
      <w:pPr>
        <w:spacing w:before="68"/>
        <w:ind w:right="3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08EB" w:rsidRDefault="00EE08EB" w:rsidP="00EE08EB">
      <w:pPr>
        <w:pStyle w:val="a3"/>
        <w:spacing w:before="11"/>
        <w:rPr>
          <w:sz w:val="32"/>
        </w:rPr>
      </w:pPr>
    </w:p>
    <w:p w:rsidR="00EE08EB" w:rsidRDefault="00EE08EB" w:rsidP="00EE08EB">
      <w:pPr>
        <w:pStyle w:val="a3"/>
        <w:spacing w:line="268" w:lineRule="auto"/>
        <w:ind w:left="100" w:right="130" w:firstLine="708"/>
        <w:jc w:val="both"/>
      </w:pPr>
      <w:r>
        <w:t>а) проведение эхокардиографии (в случае показателя сатурации в покое</w:t>
      </w:r>
      <w:r>
        <w:rPr>
          <w:spacing w:val="-67"/>
        </w:rPr>
        <w:t xml:space="preserve"> </w:t>
      </w:r>
      <w:r>
        <w:t>94 процента и ниже, а также по результатам проведения теста с 6-минутной</w:t>
      </w:r>
      <w:r>
        <w:rPr>
          <w:spacing w:val="1"/>
        </w:rPr>
        <w:t xml:space="preserve"> </w:t>
      </w:r>
      <w:r>
        <w:t>ходьбой);</w:t>
      </w:r>
    </w:p>
    <w:p w:rsidR="00EE08EB" w:rsidRDefault="00EE08EB" w:rsidP="00EE08EB">
      <w:pPr>
        <w:pStyle w:val="a3"/>
        <w:spacing w:line="268" w:lineRule="auto"/>
        <w:ind w:left="100" w:right="138" w:firstLine="708"/>
        <w:jc w:val="both"/>
      </w:pPr>
      <w:r>
        <w:t>б) проведение компьютерной томографии легких (в случае показателя</w:t>
      </w:r>
      <w:r>
        <w:rPr>
          <w:spacing w:val="1"/>
        </w:rPr>
        <w:t xml:space="preserve"> </w:t>
      </w:r>
      <w:r>
        <w:t>сатурации в покое 94 процента и ниже, а также по результатам проведения</w:t>
      </w:r>
      <w:r>
        <w:rPr>
          <w:spacing w:val="1"/>
        </w:rPr>
        <w:t xml:space="preserve"> </w:t>
      </w:r>
      <w:r>
        <w:t>теста с</w:t>
      </w:r>
      <w:r>
        <w:rPr>
          <w:spacing w:val="1"/>
        </w:rPr>
        <w:t xml:space="preserve"> </w:t>
      </w:r>
      <w:r>
        <w:t>6-минутной ходьбой);</w:t>
      </w:r>
    </w:p>
    <w:p w:rsidR="00EE08EB" w:rsidRDefault="00EE08EB" w:rsidP="00EE08EB">
      <w:pPr>
        <w:pStyle w:val="a3"/>
        <w:spacing w:line="268" w:lineRule="auto"/>
        <w:ind w:left="100" w:right="131" w:firstLine="708"/>
        <w:jc w:val="both"/>
      </w:pPr>
      <w:r>
        <w:t>в)</w:t>
      </w:r>
      <w:r>
        <w:rPr>
          <w:spacing w:val="1"/>
        </w:rPr>
        <w:t xml:space="preserve"> </w:t>
      </w:r>
      <w:r>
        <w:t>дуплексное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Д-</w:t>
      </w:r>
      <w:proofErr w:type="spellStart"/>
      <w:r>
        <w:t>димера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крови).</w:t>
      </w: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947F17" w:rsidP="00EE08EB">
      <w:pPr>
        <w:pStyle w:val="a3"/>
        <w:spacing w:before="5"/>
        <w:rPr>
          <w:sz w:val="10"/>
        </w:rPr>
      </w:pPr>
      <w:r>
        <w:pict>
          <v:shape id="docshape28" o:spid="_x0000_s1026" style="position:absolute;margin-left:252.9pt;margin-top:7.2pt;width:132pt;height:.1pt;z-index:-251658752;mso-wrap-distance-left:0;mso-wrap-distance-right:0;mso-position-horizontal-relative:page" coordorigin="5058,144" coordsize="2640,0" path="m5058,144r2640,e" filled="f" strokeweight=".48pt">
            <v:path arrowok="t"/>
            <w10:wrap type="topAndBottom" anchorx="page"/>
          </v:shape>
        </w:pict>
      </w:r>
    </w:p>
    <w:p w:rsidR="00FC1D7E" w:rsidRDefault="00FC1D7E"/>
    <w:sectPr w:rsidR="00FC1D7E" w:rsidSect="00F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17" w:rsidRDefault="00947F17">
      <w:r>
        <w:separator/>
      </w:r>
    </w:p>
  </w:endnote>
  <w:endnote w:type="continuationSeparator" w:id="0">
    <w:p w:rsidR="00947F17" w:rsidRDefault="0094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17" w:rsidRDefault="00947F17">
      <w:r>
        <w:separator/>
      </w:r>
    </w:p>
  </w:footnote>
  <w:footnote w:type="continuationSeparator" w:id="0">
    <w:p w:rsidR="00947F17" w:rsidRDefault="0094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84" w:rsidRDefault="00947F1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EB"/>
    <w:rsid w:val="008C2647"/>
    <w:rsid w:val="00947F17"/>
    <w:rsid w:val="00EE08EB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C288CB-D9E8-47BF-B0EF-01B59944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2022-04-13T00:00:00Z</dcterms:created>
  <dcterms:modified xsi:type="dcterms:W3CDTF">2022-04-13T00:00:00Z</dcterms:modified>
</cp:coreProperties>
</file>